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12F6D" w14:textId="77777777" w:rsidR="0045041C" w:rsidRDefault="00000000">
      <w:pPr>
        <w:spacing w:line="600" w:lineRule="exact"/>
        <w:jc w:val="center"/>
        <w:rPr>
          <w:rFonts w:ascii="华文中宋" w:eastAsia="华文中宋" w:hAnsi="华文中宋"/>
          <w:color w:val="333333"/>
          <w:sz w:val="44"/>
          <w:szCs w:val="44"/>
        </w:rPr>
      </w:pPr>
      <w:r>
        <w:rPr>
          <w:rFonts w:ascii="华文中宋" w:eastAsia="华文中宋" w:hAnsi="华文中宋" w:hint="eastAsia"/>
          <w:color w:val="333333"/>
          <w:sz w:val="44"/>
          <w:szCs w:val="44"/>
        </w:rPr>
        <w:t>四川省文物考古研究院</w:t>
      </w:r>
    </w:p>
    <w:p w14:paraId="73D52B35" w14:textId="77777777" w:rsidR="0045041C" w:rsidRDefault="00000000">
      <w:pPr>
        <w:spacing w:line="600" w:lineRule="exact"/>
        <w:jc w:val="center"/>
        <w:rPr>
          <w:rFonts w:ascii="华文中宋" w:eastAsia="华文中宋" w:hAnsi="华文中宋"/>
          <w:color w:val="333333"/>
          <w:sz w:val="44"/>
          <w:szCs w:val="44"/>
        </w:rPr>
      </w:pPr>
      <w:r>
        <w:rPr>
          <w:rFonts w:ascii="华文中宋" w:eastAsia="华文中宋" w:hAnsi="华文中宋" w:hint="eastAsia"/>
          <w:color w:val="333333"/>
          <w:sz w:val="44"/>
          <w:szCs w:val="44"/>
        </w:rPr>
        <w:t>关于科研仪器设备向社会开放的公告</w:t>
      </w:r>
    </w:p>
    <w:p w14:paraId="53E77C73" w14:textId="77777777" w:rsidR="0045041C" w:rsidRDefault="0045041C">
      <w:pPr>
        <w:spacing w:line="560" w:lineRule="exact"/>
        <w:rPr>
          <w:rFonts w:ascii="仿宋" w:eastAsia="仿宋" w:hAnsi="仿宋"/>
          <w:color w:val="333333"/>
          <w:sz w:val="32"/>
          <w:szCs w:val="32"/>
        </w:rPr>
      </w:pPr>
    </w:p>
    <w:p w14:paraId="729E2CB4" w14:textId="77777777" w:rsidR="0045041C" w:rsidRDefault="00000000">
      <w:pPr>
        <w:spacing w:line="540" w:lineRule="exact"/>
        <w:ind w:firstLineChars="200" w:firstLine="640"/>
        <w:rPr>
          <w:rFonts w:ascii="仿宋" w:eastAsia="仿宋" w:hAnsi="仿宋"/>
          <w:color w:val="333333"/>
          <w:sz w:val="32"/>
          <w:szCs w:val="32"/>
        </w:rPr>
      </w:pPr>
      <w:r>
        <w:rPr>
          <w:rFonts w:ascii="仿宋" w:eastAsia="仿宋" w:hAnsi="仿宋" w:hint="eastAsia"/>
          <w:color w:val="333333"/>
          <w:sz w:val="32"/>
          <w:szCs w:val="32"/>
        </w:rPr>
        <w:t>为贯彻落实《国务院关于国家重大科研基础设施和大型科研仪器向社会开放的意见》（国发〔</w:t>
      </w:r>
      <w:r>
        <w:rPr>
          <w:rFonts w:ascii="仿宋" w:eastAsia="仿宋" w:hAnsi="仿宋"/>
          <w:color w:val="333333"/>
          <w:sz w:val="32"/>
          <w:szCs w:val="32"/>
        </w:rPr>
        <w:t>2014〕70号）和《四川省人民政府关于重大科研基础设施和大型科研仪器向社会开放的实施意见》（川府发〔2017〕2号）</w:t>
      </w:r>
      <w:r>
        <w:rPr>
          <w:rFonts w:ascii="仿宋" w:eastAsia="仿宋" w:hAnsi="仿宋" w:hint="eastAsia"/>
          <w:color w:val="333333"/>
          <w:sz w:val="32"/>
          <w:szCs w:val="32"/>
        </w:rPr>
        <w:t>，进一步提高科技资源利用效率，实现资源共享，</w:t>
      </w:r>
      <w:r>
        <w:rPr>
          <w:rFonts w:ascii="仿宋" w:eastAsia="仿宋" w:hAnsi="仿宋" w:hint="eastAsia"/>
          <w:sz w:val="32"/>
          <w:szCs w:val="32"/>
        </w:rPr>
        <w:t>四川省文物考古研究院</w:t>
      </w:r>
      <w:r>
        <w:rPr>
          <w:rFonts w:ascii="仿宋" w:eastAsia="仿宋" w:hAnsi="仿宋" w:hint="eastAsia"/>
          <w:color w:val="333333"/>
          <w:sz w:val="32"/>
          <w:szCs w:val="32"/>
        </w:rPr>
        <w:t>拟向社会开放共享一批科研仪器设备。</w:t>
      </w:r>
    </w:p>
    <w:p w14:paraId="3925E8EE" w14:textId="77777777" w:rsidR="0045041C" w:rsidRDefault="00000000">
      <w:pPr>
        <w:spacing w:line="540" w:lineRule="exact"/>
        <w:ind w:firstLineChars="200" w:firstLine="640"/>
        <w:rPr>
          <w:rFonts w:ascii="仿宋" w:eastAsia="仿宋" w:hAnsi="仿宋"/>
          <w:color w:val="333333"/>
          <w:sz w:val="32"/>
          <w:szCs w:val="32"/>
        </w:rPr>
      </w:pPr>
      <w:r>
        <w:rPr>
          <w:rFonts w:ascii="仿宋" w:eastAsia="仿宋" w:hAnsi="仿宋" w:hint="eastAsia"/>
          <w:color w:val="333333"/>
          <w:sz w:val="32"/>
          <w:szCs w:val="32"/>
        </w:rPr>
        <w:t>开放共享的</w:t>
      </w:r>
      <w:r>
        <w:rPr>
          <w:rFonts w:ascii="仿宋" w:eastAsia="仿宋" w:hAnsi="仿宋"/>
          <w:color w:val="333333"/>
          <w:sz w:val="32"/>
          <w:szCs w:val="32"/>
        </w:rPr>
        <w:t>科研仪器设备清单</w:t>
      </w:r>
      <w:r>
        <w:rPr>
          <w:rFonts w:ascii="仿宋" w:eastAsia="仿宋" w:hAnsi="仿宋" w:hint="eastAsia"/>
          <w:color w:val="333333"/>
          <w:sz w:val="32"/>
          <w:szCs w:val="32"/>
        </w:rPr>
        <w:t>、收费标准及服务流程详见附件。有仪器设备使用需求的科研院所或企事业单位可在四川省科研仪器共享管理平台（</w:t>
      </w:r>
      <w:r>
        <w:rPr>
          <w:rFonts w:ascii="仿宋" w:eastAsia="仿宋" w:hAnsi="仿宋"/>
          <w:color w:val="333333"/>
          <w:sz w:val="32"/>
          <w:szCs w:val="32"/>
        </w:rPr>
        <w:t>http://www.sckxyq.com）</w:t>
      </w:r>
      <w:r>
        <w:rPr>
          <w:rFonts w:ascii="仿宋" w:eastAsia="仿宋" w:hAnsi="仿宋" w:hint="eastAsia"/>
          <w:color w:val="333333"/>
          <w:sz w:val="32"/>
          <w:szCs w:val="32"/>
        </w:rPr>
        <w:t>进行预约，</w:t>
      </w:r>
      <w:r>
        <w:rPr>
          <w:rFonts w:ascii="仿宋" w:eastAsia="仿宋" w:hAnsi="仿宋" w:hint="eastAsia"/>
          <w:sz w:val="32"/>
          <w:szCs w:val="32"/>
        </w:rPr>
        <w:t>具体事宜请</w:t>
      </w:r>
      <w:r>
        <w:rPr>
          <w:rFonts w:ascii="仿宋" w:eastAsia="仿宋" w:hAnsi="仿宋" w:hint="eastAsia"/>
          <w:color w:val="333333"/>
          <w:sz w:val="32"/>
          <w:szCs w:val="32"/>
        </w:rPr>
        <w:t>与仪器管理员联系。</w:t>
      </w:r>
    </w:p>
    <w:p w14:paraId="7E65CFE5" w14:textId="77777777" w:rsidR="0045041C" w:rsidRDefault="00000000">
      <w:pPr>
        <w:spacing w:line="540" w:lineRule="exact"/>
        <w:ind w:firstLineChars="200" w:firstLine="640"/>
        <w:rPr>
          <w:rFonts w:ascii="仿宋" w:eastAsia="仿宋" w:hAnsi="仿宋"/>
          <w:color w:val="333333"/>
          <w:sz w:val="32"/>
          <w:szCs w:val="32"/>
        </w:rPr>
      </w:pPr>
      <w:r>
        <w:rPr>
          <w:rFonts w:ascii="仿宋" w:eastAsia="仿宋" w:hAnsi="仿宋" w:hint="eastAsia"/>
          <w:color w:val="333333"/>
          <w:sz w:val="32"/>
          <w:szCs w:val="32"/>
        </w:rPr>
        <w:t>特此公告。</w:t>
      </w:r>
    </w:p>
    <w:p w14:paraId="22E57170" w14:textId="77777777" w:rsidR="0045041C" w:rsidRDefault="0045041C">
      <w:pPr>
        <w:spacing w:line="540" w:lineRule="exact"/>
        <w:rPr>
          <w:rFonts w:ascii="仿宋" w:eastAsia="仿宋" w:hAnsi="仿宋"/>
          <w:color w:val="333333"/>
          <w:sz w:val="32"/>
          <w:szCs w:val="32"/>
        </w:rPr>
      </w:pPr>
    </w:p>
    <w:p w14:paraId="573DA93B" w14:textId="77777777" w:rsidR="0045041C" w:rsidRDefault="00000000">
      <w:pPr>
        <w:spacing w:line="540" w:lineRule="exact"/>
        <w:ind w:firstLineChars="200" w:firstLine="640"/>
        <w:rPr>
          <w:rFonts w:ascii="仿宋" w:eastAsia="仿宋" w:hAnsi="仿宋"/>
          <w:color w:val="333333"/>
          <w:sz w:val="32"/>
          <w:szCs w:val="32"/>
        </w:rPr>
      </w:pPr>
      <w:r>
        <w:rPr>
          <w:rFonts w:ascii="仿宋" w:eastAsia="仿宋" w:hAnsi="仿宋" w:hint="eastAsia"/>
          <w:color w:val="333333"/>
          <w:sz w:val="32"/>
          <w:szCs w:val="32"/>
        </w:rPr>
        <w:t>附件：1.</w:t>
      </w:r>
      <w:r>
        <w:rPr>
          <w:rFonts w:ascii="仿宋" w:eastAsia="仿宋" w:hAnsi="仿宋"/>
          <w:color w:val="333333"/>
          <w:sz w:val="32"/>
          <w:szCs w:val="32"/>
        </w:rPr>
        <w:t>科研仪器设备</w:t>
      </w:r>
      <w:r>
        <w:rPr>
          <w:rFonts w:ascii="仿宋" w:eastAsia="仿宋" w:hAnsi="仿宋" w:hint="eastAsia"/>
          <w:sz w:val="32"/>
          <w:szCs w:val="32"/>
        </w:rPr>
        <w:t>开放</w:t>
      </w:r>
      <w:r>
        <w:rPr>
          <w:rFonts w:ascii="仿宋" w:eastAsia="仿宋" w:hAnsi="仿宋"/>
          <w:color w:val="333333"/>
          <w:sz w:val="32"/>
          <w:szCs w:val="32"/>
        </w:rPr>
        <w:t>共享清单</w:t>
      </w:r>
    </w:p>
    <w:p w14:paraId="73922A93" w14:textId="77777777" w:rsidR="0045041C" w:rsidRDefault="00000000">
      <w:pPr>
        <w:spacing w:line="540" w:lineRule="exact"/>
        <w:rPr>
          <w:rFonts w:ascii="仿宋" w:eastAsia="仿宋" w:hAnsi="仿宋"/>
          <w:color w:val="333333"/>
          <w:sz w:val="32"/>
          <w:szCs w:val="32"/>
        </w:rPr>
      </w:pPr>
      <w:r>
        <w:rPr>
          <w:rFonts w:ascii="仿宋" w:eastAsia="仿宋" w:hAnsi="仿宋"/>
          <w:color w:val="333333"/>
          <w:sz w:val="32"/>
          <w:szCs w:val="32"/>
        </w:rPr>
        <w:t xml:space="preserve">     </w:t>
      </w:r>
      <w:r>
        <w:rPr>
          <w:rFonts w:ascii="仿宋" w:eastAsia="仿宋" w:hAnsi="仿宋" w:hint="eastAsia"/>
          <w:color w:val="333333"/>
          <w:sz w:val="32"/>
          <w:szCs w:val="32"/>
        </w:rPr>
        <w:t xml:space="preserve">  </w:t>
      </w:r>
      <w:r>
        <w:rPr>
          <w:rFonts w:ascii="仿宋" w:eastAsia="仿宋" w:hAnsi="仿宋"/>
          <w:color w:val="333333"/>
          <w:sz w:val="32"/>
          <w:szCs w:val="32"/>
        </w:rPr>
        <w:t xml:space="preserve"> </w:t>
      </w:r>
      <w:r>
        <w:rPr>
          <w:rFonts w:ascii="仿宋" w:eastAsia="仿宋" w:hAnsi="仿宋" w:hint="eastAsia"/>
          <w:color w:val="333333"/>
          <w:sz w:val="32"/>
          <w:szCs w:val="32"/>
        </w:rPr>
        <w:t xml:space="preserve">  </w:t>
      </w:r>
      <w:r>
        <w:rPr>
          <w:rFonts w:ascii="仿宋" w:eastAsia="仿宋" w:hAnsi="仿宋"/>
          <w:color w:val="333333"/>
          <w:sz w:val="32"/>
          <w:szCs w:val="32"/>
        </w:rPr>
        <w:t>2.科研仪器设备</w:t>
      </w:r>
      <w:r>
        <w:rPr>
          <w:rFonts w:ascii="仿宋" w:eastAsia="仿宋" w:hAnsi="仿宋" w:hint="eastAsia"/>
          <w:sz w:val="32"/>
          <w:szCs w:val="32"/>
        </w:rPr>
        <w:t>开放</w:t>
      </w:r>
      <w:r>
        <w:rPr>
          <w:rFonts w:ascii="仿宋" w:eastAsia="仿宋" w:hAnsi="仿宋" w:hint="eastAsia"/>
          <w:color w:val="333333"/>
          <w:sz w:val="32"/>
          <w:szCs w:val="32"/>
        </w:rPr>
        <w:t>共享</w:t>
      </w:r>
      <w:r>
        <w:rPr>
          <w:rFonts w:ascii="仿宋" w:eastAsia="仿宋" w:hAnsi="仿宋"/>
          <w:color w:val="333333"/>
          <w:sz w:val="32"/>
          <w:szCs w:val="32"/>
        </w:rPr>
        <w:t>收费标准</w:t>
      </w:r>
    </w:p>
    <w:p w14:paraId="49784A0E" w14:textId="77777777" w:rsidR="0045041C" w:rsidRDefault="00000000">
      <w:pPr>
        <w:spacing w:line="540" w:lineRule="exact"/>
        <w:rPr>
          <w:rFonts w:ascii="仿宋" w:eastAsia="仿宋" w:hAnsi="仿宋"/>
          <w:color w:val="333333"/>
          <w:sz w:val="32"/>
          <w:szCs w:val="32"/>
        </w:rPr>
      </w:pPr>
      <w:r>
        <w:rPr>
          <w:rFonts w:ascii="仿宋" w:eastAsia="仿宋" w:hAnsi="仿宋" w:hint="eastAsia"/>
          <w:color w:val="333333"/>
          <w:sz w:val="32"/>
          <w:szCs w:val="32"/>
        </w:rPr>
        <w:t xml:space="preserve"> </w:t>
      </w:r>
      <w:r>
        <w:rPr>
          <w:rFonts w:ascii="仿宋" w:eastAsia="仿宋" w:hAnsi="仿宋"/>
          <w:color w:val="333333"/>
          <w:sz w:val="32"/>
          <w:szCs w:val="32"/>
        </w:rPr>
        <w:t xml:space="preserve">     </w:t>
      </w:r>
      <w:r>
        <w:rPr>
          <w:rFonts w:ascii="仿宋" w:eastAsia="仿宋" w:hAnsi="仿宋" w:hint="eastAsia"/>
          <w:color w:val="333333"/>
          <w:sz w:val="32"/>
          <w:szCs w:val="32"/>
        </w:rPr>
        <w:t xml:space="preserve">    </w:t>
      </w:r>
      <w:r>
        <w:rPr>
          <w:rFonts w:ascii="仿宋" w:eastAsia="仿宋" w:hAnsi="仿宋"/>
          <w:color w:val="333333"/>
          <w:sz w:val="32"/>
          <w:szCs w:val="32"/>
        </w:rPr>
        <w:t>3.科研仪器设备</w:t>
      </w:r>
      <w:r>
        <w:rPr>
          <w:rFonts w:ascii="仿宋" w:eastAsia="仿宋" w:hAnsi="仿宋" w:hint="eastAsia"/>
          <w:sz w:val="32"/>
          <w:szCs w:val="32"/>
        </w:rPr>
        <w:t>开放</w:t>
      </w:r>
      <w:r>
        <w:rPr>
          <w:rFonts w:ascii="仿宋" w:eastAsia="仿宋" w:hAnsi="仿宋" w:hint="eastAsia"/>
          <w:color w:val="333333"/>
          <w:sz w:val="32"/>
          <w:szCs w:val="32"/>
        </w:rPr>
        <w:t>共享</w:t>
      </w:r>
      <w:r>
        <w:rPr>
          <w:rFonts w:ascii="仿宋" w:eastAsia="仿宋" w:hAnsi="仿宋"/>
          <w:color w:val="333333"/>
          <w:sz w:val="32"/>
          <w:szCs w:val="32"/>
        </w:rPr>
        <w:t>服务流程</w:t>
      </w:r>
    </w:p>
    <w:p w14:paraId="26BDD048" w14:textId="77777777" w:rsidR="0045041C" w:rsidRDefault="0045041C">
      <w:pPr>
        <w:spacing w:line="540" w:lineRule="exact"/>
        <w:rPr>
          <w:rFonts w:ascii="仿宋" w:eastAsia="仿宋" w:hAnsi="仿宋"/>
          <w:color w:val="333333"/>
          <w:sz w:val="32"/>
          <w:szCs w:val="32"/>
        </w:rPr>
      </w:pPr>
    </w:p>
    <w:p w14:paraId="5AEC21C9" w14:textId="77777777" w:rsidR="0045041C" w:rsidRDefault="00000000">
      <w:pPr>
        <w:spacing w:line="540" w:lineRule="exact"/>
        <w:ind w:firstLineChars="1350" w:firstLine="4320"/>
        <w:rPr>
          <w:rFonts w:ascii="仿宋" w:eastAsia="仿宋" w:hAnsi="仿宋"/>
          <w:color w:val="333333"/>
          <w:sz w:val="32"/>
          <w:szCs w:val="32"/>
        </w:rPr>
      </w:pPr>
      <w:r>
        <w:rPr>
          <w:rFonts w:ascii="仿宋" w:eastAsia="仿宋" w:hAnsi="仿宋" w:hint="eastAsia"/>
          <w:color w:val="333333"/>
          <w:sz w:val="32"/>
          <w:szCs w:val="32"/>
        </w:rPr>
        <w:t>四川省文物考古研究院</w:t>
      </w:r>
    </w:p>
    <w:p w14:paraId="2FD90EBC" w14:textId="4B714E27" w:rsidR="0045041C" w:rsidRDefault="00000000">
      <w:pPr>
        <w:spacing w:line="540" w:lineRule="exact"/>
        <w:ind w:firstLineChars="1600" w:firstLine="5120"/>
        <w:rPr>
          <w:rFonts w:ascii="仿宋" w:eastAsia="仿宋" w:hAnsi="仿宋"/>
          <w:color w:val="333333"/>
          <w:sz w:val="32"/>
          <w:szCs w:val="32"/>
        </w:rPr>
      </w:pPr>
      <w:r>
        <w:rPr>
          <w:rFonts w:ascii="仿宋" w:eastAsia="仿宋" w:hAnsi="仿宋" w:hint="eastAsia"/>
          <w:color w:val="333333"/>
          <w:sz w:val="32"/>
          <w:szCs w:val="32"/>
        </w:rPr>
        <w:t>2023年</w:t>
      </w:r>
      <w:r w:rsidR="00E846CE">
        <w:rPr>
          <w:rFonts w:ascii="仿宋" w:eastAsia="仿宋" w:hAnsi="仿宋"/>
          <w:color w:val="333333"/>
          <w:sz w:val="32"/>
          <w:szCs w:val="32"/>
        </w:rPr>
        <w:t>3</w:t>
      </w:r>
      <w:r>
        <w:rPr>
          <w:rFonts w:ascii="仿宋" w:eastAsia="仿宋" w:hAnsi="仿宋" w:hint="eastAsia"/>
          <w:color w:val="333333"/>
          <w:sz w:val="32"/>
          <w:szCs w:val="32"/>
        </w:rPr>
        <w:t>月</w:t>
      </w:r>
      <w:r w:rsidR="00E846CE">
        <w:rPr>
          <w:rFonts w:ascii="仿宋" w:eastAsia="仿宋" w:hAnsi="仿宋" w:hint="eastAsia"/>
          <w:color w:val="333333"/>
          <w:sz w:val="32"/>
          <w:szCs w:val="32"/>
        </w:rPr>
        <w:t xml:space="preserve"> </w:t>
      </w:r>
      <w:r w:rsidR="00E846CE">
        <w:rPr>
          <w:rFonts w:ascii="仿宋" w:eastAsia="仿宋" w:hAnsi="仿宋"/>
          <w:color w:val="333333"/>
          <w:sz w:val="32"/>
          <w:szCs w:val="32"/>
        </w:rPr>
        <w:t>17</w:t>
      </w:r>
      <w:r>
        <w:rPr>
          <w:rFonts w:ascii="仿宋" w:eastAsia="仿宋" w:hAnsi="仿宋" w:hint="eastAsia"/>
          <w:color w:val="333333"/>
          <w:sz w:val="32"/>
          <w:szCs w:val="32"/>
        </w:rPr>
        <w:t>日</w:t>
      </w:r>
    </w:p>
    <w:p w14:paraId="35171FA9" w14:textId="77777777" w:rsidR="0045041C" w:rsidRDefault="0045041C">
      <w:pPr>
        <w:spacing w:line="540" w:lineRule="exact"/>
        <w:rPr>
          <w:rFonts w:ascii="仿宋" w:eastAsia="仿宋" w:hAnsi="仿宋"/>
          <w:color w:val="333333"/>
          <w:sz w:val="32"/>
          <w:szCs w:val="32"/>
        </w:rPr>
      </w:pPr>
    </w:p>
    <w:p w14:paraId="5326564F" w14:textId="3EA74B23" w:rsidR="0045041C" w:rsidRDefault="00000000">
      <w:pPr>
        <w:spacing w:line="540" w:lineRule="exact"/>
        <w:rPr>
          <w:rFonts w:ascii="仿宋" w:eastAsia="仿宋" w:hAnsi="仿宋"/>
          <w:sz w:val="32"/>
          <w:szCs w:val="32"/>
        </w:rPr>
      </w:pPr>
      <w:r>
        <w:rPr>
          <w:rFonts w:ascii="仿宋" w:eastAsia="仿宋" w:hAnsi="仿宋" w:hint="eastAsia"/>
          <w:color w:val="333333"/>
          <w:sz w:val="32"/>
          <w:szCs w:val="32"/>
        </w:rPr>
        <w:t>（联系邮箱：sckglab@163.com）</w:t>
      </w:r>
    </w:p>
    <w:sectPr w:rsidR="0045041C">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RjOGZmYTExZDcxOTY1OThkNWFiYjliMzI5YTQ2Y2QifQ=="/>
  </w:docVars>
  <w:rsids>
    <w:rsidRoot w:val="00867BE7"/>
    <w:rsid w:val="000049FD"/>
    <w:rsid w:val="00095962"/>
    <w:rsid w:val="00096E96"/>
    <w:rsid w:val="000F2044"/>
    <w:rsid w:val="0045041C"/>
    <w:rsid w:val="004C5EB3"/>
    <w:rsid w:val="00867BE7"/>
    <w:rsid w:val="008B3EB5"/>
    <w:rsid w:val="00906CB4"/>
    <w:rsid w:val="009E1B2F"/>
    <w:rsid w:val="00A11BE7"/>
    <w:rsid w:val="00A807DE"/>
    <w:rsid w:val="00A911EA"/>
    <w:rsid w:val="00AA6CEA"/>
    <w:rsid w:val="00B55BAA"/>
    <w:rsid w:val="00BB4646"/>
    <w:rsid w:val="00D33F77"/>
    <w:rsid w:val="00D458DE"/>
    <w:rsid w:val="00E662F5"/>
    <w:rsid w:val="00E846CE"/>
    <w:rsid w:val="00EC54F3"/>
    <w:rsid w:val="00F516F0"/>
    <w:rsid w:val="00F672D3"/>
    <w:rsid w:val="1DA200CB"/>
    <w:rsid w:val="3CA22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7D9D0"/>
  <w15:docId w15:val="{1739417F-1A98-4663-BEDD-9956224D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10">
    <w:name w:val="标题 1 字符"/>
    <w:basedOn w:val="a0"/>
    <w:link w:val="1"/>
    <w:uiPriority w:val="9"/>
    <w:rPr>
      <w:b/>
      <w:bCs/>
      <w:kern w:val="44"/>
      <w:sz w:val="44"/>
      <w:szCs w:val="4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character" w:customStyle="1" w:styleId="1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61</Words>
  <Characters>351</Characters>
  <Application>Microsoft Office Word</Application>
  <DocSecurity>0</DocSecurity>
  <Lines>2</Lines>
  <Paragraphs>1</Paragraphs>
  <ScaleCrop>false</ScaleCrop>
  <Company>Microsoft</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 meng</dc:creator>
  <cp:lastModifiedBy>ding meng</cp:lastModifiedBy>
  <cp:revision>13</cp:revision>
  <dcterms:created xsi:type="dcterms:W3CDTF">2023-01-31T01:45:00Z</dcterms:created>
  <dcterms:modified xsi:type="dcterms:W3CDTF">2023-03-17T02:31:00Z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F03B119C12D64C07B5D56234E87019E7</vt:lpwstr>
  </property>
</Properties>
</file>